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E5B" w:rsidRDefault="00502E5B" w:rsidP="00502E5B">
      <w:pPr>
        <w:jc w:val="center"/>
        <w:rPr>
          <w:rFonts w:hint="cs"/>
          <w:sz w:val="52"/>
          <w:szCs w:val="52"/>
          <w:rtl/>
          <w:lang w:bidi="ar-EG"/>
        </w:rPr>
      </w:pPr>
      <w:r w:rsidRPr="00502E5B">
        <w:rPr>
          <w:rFonts w:hint="cs"/>
          <w:sz w:val="52"/>
          <w:szCs w:val="52"/>
          <w:rtl/>
          <w:lang w:bidi="ar-EG"/>
        </w:rPr>
        <w:t>تسمم الخمور وتسمم العقول</w:t>
      </w:r>
    </w:p>
    <w:p w:rsidR="00D503A7" w:rsidRDefault="00502E5B" w:rsidP="00D503A7">
      <w:pPr>
        <w:rPr>
          <w:rFonts w:hint="cs"/>
          <w:sz w:val="52"/>
          <w:szCs w:val="52"/>
          <w:rtl/>
          <w:lang w:bidi="ar-EG"/>
        </w:rPr>
      </w:pPr>
      <w:r>
        <w:rPr>
          <w:rFonts w:hint="cs"/>
          <w:sz w:val="52"/>
          <w:szCs w:val="52"/>
          <w:rtl/>
          <w:lang w:bidi="ar-EG"/>
        </w:rPr>
        <w:t xml:space="preserve">الكارثة التي شهدتها مدينة طرابلس والناتجة عن خمور مسمومة ، وصلت الى ايدي بعض المستهلكين عن طريق شرائها من السوق السرية لبيع الخمور ، زرعت الاما واثارت شجونا وحصدت ارواح اكثر من ستين مواطن اغلبهم من الشباب ، وتركت نفوسا مكلومة لاباء وامهات واخوة واخوات واحبة واصدقاء ، والرقم مرشح ان يرتفع لان الحالات التي وصلت المستشفيات بلغت اكثر من 600 حالة لمواطن اشترى هذه الخمر من السوق السرية، وكما يعلم اغلب القراء فالخمر كانت ممنوعة في ليبيا منذ مجيء الانقلاب الاغبر الذي اوصل مجنون الحكم المسمى القذافي الى السلطة وابقاه هناك لمدة اثنين واربعين عاما ، وفي اليوم الاول او الثاني لانقلابه اصدر قرارا بمنع الخمور ، وكانت قبل مجيئه متاحة للمستهلكين تحت قوانين صارمة ، تمنع سوء الاستغلال وسوء الاتجار وسوء الاستهلاك ، وتعاقب من يخرج الى الشارع ويعربد بعد استهلاكه للخمر ، وتعاقب طبعا من يقود السيارة ، وتعاقب من يسيء الى الذوق </w:t>
      </w:r>
      <w:r>
        <w:rPr>
          <w:rFonts w:hint="cs"/>
          <w:sz w:val="52"/>
          <w:szCs w:val="52"/>
          <w:rtl/>
          <w:lang w:bidi="ar-EG"/>
        </w:rPr>
        <w:lastRenderedPageBreak/>
        <w:t xml:space="preserve">العام ، كما اقترن وجود الخمر باجهزة رقابية صارمة تمنع التلاعب بمواد التصنيع وتمنع التلاعب باسعار ، وكانت هناك صناعة للخمور موجودة منذ العهد الايطالي ، كما هو الحال في تونس والجزائر والمغرب رغم فارق القوانين وفارق البنى التحتية ، فليبا كانت تملك مصانع برا اويا ، نسبة الى الاسم القديم لطرابلس اويا ، وتصنع من الشعير الذي تنتجه اودية ليبيا ، وحازت هذه البيرة شهرة في السوق العالمي لانها كانت </w:t>
      </w:r>
      <w:r w:rsidR="00F16EB3">
        <w:rPr>
          <w:rFonts w:hint="cs"/>
          <w:sz w:val="52"/>
          <w:szCs w:val="52"/>
          <w:rtl/>
          <w:lang w:bidi="ar-EG"/>
        </w:rPr>
        <w:t xml:space="preserve">خالية او تكاد من المواد الكيماوية وتصنع من مادة الشعير، وكانت هناك صناعة النبيذ القائمة على المنتوج المحلي من الاعناب ويبرع فيها الايطاليون ، وكان يهود ليبيا يتقنون صناعة نوع من الاوزو يسمى البوخة التي تعتمد في صناعتها على الكمون ، كما ان دولة الاستقلال ادخلت تشريعا على بيع الخمور منعت منح التراخيص للمسلمين واقتصرت على قاطني ليبيا من ابناء الديانتين المسيحيةو اليهودية ولكنها كانت تفرض ضريبة عالية على انتاج الخمور وبيعها اسوة بالتقاليد العالمية في هذا الخصوص ويذكر ان وفدا من علماء المسلمين </w:t>
      </w:r>
      <w:r w:rsidR="00F16EB3">
        <w:rPr>
          <w:rFonts w:hint="cs"/>
          <w:sz w:val="52"/>
          <w:szCs w:val="52"/>
          <w:rtl/>
          <w:lang w:bidi="ar-EG"/>
        </w:rPr>
        <w:lastRenderedPageBreak/>
        <w:t xml:space="preserve">ذهب الى ملك ليبيا ادريس السنوسي في بواكير اعلائه العرش ، يستغربون من ملك ينتمي الى الصوفيين ، ويقود مدرسة دينية هي المدرسة السنوسية ، ووريث مؤسسها الامام محمد على السنوسي ، كيف يرضى بان يكون وهو الحاكم المسلم لبلد اسلامي باباحة بيع الخمر واباحة فتح الملاهي والحانات بل وبيوت الدعارة العلنية ، فاجاباهم بما عرف عنه من حكمة وحنكة قائلا انني اتمنى لو كنت جالسا مكانكم اطالب صاحب المسئولية بمثل هذا الطلب بان يمنع الخمر ويقفل الحانات والملاهي واماكن البغاء العلني ، ولكنني للاسف لا استطيع ان اجلس مكانكم ، لانني انا صاحب المسئولية ، ولهذا فانا انظر الى الموضوع لا من موقع الواعظ ورجل الدين ، ولكن من موقع المسئول على قيادة بلاد ، ويسير حسب ما تقتضيه المصلحة وليس ما تقتضيه المثل العليا ، والمصلحة كما راها اهل الاختصاص ان اباحة الخمور اقل ضررا من منعها وجعلها تباع في السوق السوداء ، وان اباحة البغاء ، اقل ضررا من منعه ليباع في البيوت الخاصة والاركان المظلمة وبطرق تقترن </w:t>
      </w:r>
      <w:r w:rsidR="00F16EB3">
        <w:rPr>
          <w:rFonts w:hint="cs"/>
          <w:sz w:val="52"/>
          <w:szCs w:val="52"/>
          <w:rtl/>
          <w:lang w:bidi="ar-EG"/>
        </w:rPr>
        <w:lastRenderedPageBreak/>
        <w:t xml:space="preserve">بنشر الامراض السارية والاجرام  ، فتنازلا تحت نتائج الدراسات ولجان اهل الاختصاص ، التي رات ان دفع الضرر بالاباحة  وجلبه بالمنع ، اقتضتني مسئولية المنصب الذي اتولاه والقسم الذي قمت بادائه بالا افعل شيئا لا يتوخي مصلحة البلاد والشعب ، ان اوافق على ماراته هذه اللجان وما قالت به </w:t>
      </w:r>
      <w:r w:rsidR="00D503A7">
        <w:rPr>
          <w:rFonts w:hint="cs"/>
          <w:sz w:val="52"/>
          <w:szCs w:val="52"/>
          <w:rtl/>
          <w:lang w:bidi="ar-EG"/>
        </w:rPr>
        <w:t>هذه الدراسات ، والامر هذه الملاهي جميعها لم يكن جديدا بل ولم يكن امرا طارئا جاء مع الوضع الاستعماري وانما كان جاريا به العرف والقانون تحت سلطات الوالي العثماني في طرابلس والسلطان في عاصمة الخلافة الاسلامية ولم يزد حاكم دولة الاستقلال سوى ان ترك التشريع الذي يبيح الملاهي والحانات كما وجده قبل انشاء الدولة الجديدة.</w:t>
      </w:r>
    </w:p>
    <w:p w:rsidR="00502E5B" w:rsidRPr="00502E5B" w:rsidRDefault="00D503A7" w:rsidP="00D503A7">
      <w:pPr>
        <w:rPr>
          <w:rFonts w:hint="cs"/>
          <w:sz w:val="52"/>
          <w:szCs w:val="52"/>
          <w:lang w:bidi="ar-EG"/>
        </w:rPr>
      </w:pPr>
      <w:r>
        <w:rPr>
          <w:rFonts w:hint="cs"/>
          <w:sz w:val="52"/>
          <w:szCs w:val="52"/>
          <w:rtl/>
          <w:lang w:bidi="ar-EG"/>
        </w:rPr>
        <w:t xml:space="preserve">   نعم اقفل الطاغية الحانات والملاهي ، وسقط عند منعه الخمور مئات الضحايا من اهل الادمان ممن قطعها عنهم فجاة دون حماية طبية ، وسقط مئات ممن وقعوا ضحية التصنيع المحلي الرديء للخمور وماتوا بسبب ما تناولوه من خمور مغشوشة ، وطبعا اصيب اخرون بالعمى وعاهات اخرى </w:t>
      </w:r>
      <w:r>
        <w:rPr>
          <w:rFonts w:hint="cs"/>
          <w:sz w:val="52"/>
          <w:szCs w:val="52"/>
          <w:rtl/>
          <w:lang w:bidi="ar-EG"/>
        </w:rPr>
        <w:lastRenderedPageBreak/>
        <w:t xml:space="preserve">بسبب تناول هذه الخمور ، والغريبة كما صار يعرف كل الناس مما اصبح منشورا في وسائل الاعلام عن حياة الطاغية انه لم يكن يراعي دينا ولا يتبع ملة ولا يمارس اية شعيرة بما في ذلك الصوم والصلاة ، فهو كان من عبدة الشيطان نفسه، ويمارس طقوسا شيطانية لا علاقة لها باي دين سماوي ، ومعنى ذلك ان منعه للخمور لم يكن حرصا على الاسلام وانما نكاية بالناس ورغبة في ايدائهم وقهرهم وقتلهم ، وما اظهرته كارثة هذه الخمور المسمومة التي انتشرت في ايام قليلة لتقتل كل هذه الارواح وتهدد حياة المئات من الشباب هي ان ارث الطاغية مازال موجودا ومتحكما في العقول ، لان اللعنات في اجهزة الاعلام ومنابر الخطباء بل وفي المجالس والمقاهي والمرابيع لا تبحث عن القاتل وتدينه ، لا تبحث عن السبب الذي ادى الى الكارثة وتحاول الكشف عنه لكي لا تتكرر الكارثة ، وانما تركزت الادانة على الضحايا </w:t>
      </w:r>
    </w:p>
    <w:sectPr w:rsidR="00502E5B" w:rsidRPr="00502E5B" w:rsidSect="001A3AF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proofState w:spelling="clean" w:grammar="clean"/>
  <w:defaultTabStop w:val="720"/>
  <w:characterSpacingControl w:val="doNotCompress"/>
  <w:compat/>
  <w:rsids>
    <w:rsidRoot w:val="00502E5B"/>
    <w:rsid w:val="00131C2E"/>
    <w:rsid w:val="001A3AF4"/>
    <w:rsid w:val="00314DA7"/>
    <w:rsid w:val="00502E5B"/>
    <w:rsid w:val="00D503A7"/>
    <w:rsid w:val="00F16EB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C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758</Words>
  <Characters>3419</Characters>
  <Application>Microsoft Office Word</Application>
  <DocSecurity>0</DocSecurity>
  <Lines>97</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2013-03-18T00:28:00Z</dcterms:created>
  <dcterms:modified xsi:type="dcterms:W3CDTF">2013-03-18T01:01:00Z</dcterms:modified>
</cp:coreProperties>
</file>